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/>
      </w:pPr>
      <w:r w:rsidDel="00000000" w:rsidR="00000000" w:rsidRPr="00000000">
        <w:rPr>
          <w:rtl w:val="0"/>
        </w:rPr>
        <w:t xml:space="preserve">[Mod. C]</w:t>
      </w:r>
    </w:p>
    <w:p w:rsidR="00000000" w:rsidDel="00000000" w:rsidP="00000000" w:rsidRDefault="00000000" w:rsidRPr="00000000" w14:paraId="00000002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OGGETTO: Dichiarazione di insussistenza di situazioni di incompatibilità per la composizione della commissione per il concorso pubblico di cui alla determina n. _________ del ______________________. Mod. C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La sottoscritto/a ________________________________________________________, in qualità di______________________nominato componente/segretario della Commissione di concorso o di valutazione di cui al Bando/Avviso___________________________________________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/>
      </w:pPr>
      <w:r w:rsidDel="00000000" w:rsidR="00000000" w:rsidRPr="00000000">
        <w:rPr>
          <w:rtl w:val="0"/>
        </w:rPr>
        <w:t xml:space="preserve">D I C H I A R A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sotto la propria responsabilità, ai sensi e per gli effetti della Legge 6 novembre 2012, n. 190 e del Decreto del Presidente della Repubblica 28 dicembre 2000, n. 445, che: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– non sussistono condizioni di incompatibilità per la nomina a Componente e/o a Segretario della Commissione di Concorso Pubblico per la copertura di n. _____ posto/i di __________________ di cui alla Determina n. __________ del ___/___/________;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– non è stato condannato, anche con sentenza non passata in giudicato, per Delitti dei Pubblici Ufficiali contro la Pubblica Amministrazione, per i reati previsti nel Capo I del Titolo II del Libro secondo del Codice Penale, dall’articolo 314 all’articolo 335-bis;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  <w:t xml:space="preserve">- non vi sono altre condizioni o circostanze da dichiarare che possano costituire pericolo rispetto al corretto esercizio del dovere di imparzialità.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0" w:firstLine="0"/>
        <w:jc w:val="both"/>
        <w:rPr/>
      </w:pPr>
      <w:r w:rsidDel="00000000" w:rsidR="00000000" w:rsidRPr="00000000">
        <w:rPr>
          <w:rtl w:val="0"/>
        </w:rPr>
        <w:t xml:space="preserve">Si impegna a dichiarare eventuali conflitti di interesse con i candidati, di qualsiasi natura, anche potenziale, ed eventuali interessi personali, diretti o indiretti, che potrebbero rappresentare o essere percepiti come una minaccia all’imparzialità e indipendenza nel contesto della presente procedura di selezione.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___/___/_________ </w:t>
        <w:tab/>
        <w:tab/>
        <w:tab/>
        <w:tab/>
        <w:tab/>
        <w:t xml:space="preserve">   _______________________________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